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98" w:rsidRPr="003878B9" w:rsidRDefault="00041673">
      <w:pPr>
        <w:rPr>
          <w:b/>
          <w:sz w:val="24"/>
        </w:rPr>
      </w:pPr>
      <w:r w:rsidRPr="003878B9">
        <w:rPr>
          <w:b/>
          <w:sz w:val="24"/>
        </w:rPr>
        <w:t>19 по 25 ноября Всероссийская неделя «Живой классики».</w:t>
      </w:r>
    </w:p>
    <w:p w:rsidR="00B62865" w:rsidRDefault="00B62865"/>
    <w:p w:rsidR="00B62865" w:rsidRDefault="00B62865">
      <w:r w:rsidRPr="003878B9">
        <w:rPr>
          <w:b/>
        </w:rPr>
        <w:t>Цель акци</w:t>
      </w:r>
      <w:proofErr w:type="gramStart"/>
      <w:r w:rsidRPr="003878B9">
        <w:rPr>
          <w:b/>
        </w:rPr>
        <w:t>и</w:t>
      </w:r>
      <w:r>
        <w:t>-</w:t>
      </w:r>
      <w:proofErr w:type="gramEnd"/>
      <w:r>
        <w:t xml:space="preserve"> помочь участникам Всероссийского конкурса юных чтецов «Живая классика»</w:t>
      </w:r>
      <w:r w:rsidR="00027DF9">
        <w:t xml:space="preserve"> и рекомендации школьникам новых авторов и новых произведений для прочтения.</w:t>
      </w:r>
    </w:p>
    <w:p w:rsidR="002F0FF7" w:rsidRDefault="002F0FF7">
      <w:r w:rsidRPr="003878B9">
        <w:rPr>
          <w:b/>
        </w:rPr>
        <w:t>Оборудование</w:t>
      </w:r>
      <w:r>
        <w:t>: выставка художественной литературы</w:t>
      </w:r>
    </w:p>
    <w:p w:rsidR="00027DF9" w:rsidRDefault="002F0FF7">
      <w:r>
        <w:t xml:space="preserve">                                                   Ход мероприятия.</w:t>
      </w:r>
    </w:p>
    <w:p w:rsidR="002F0FF7" w:rsidRDefault="00B62865">
      <w:r w:rsidRPr="003878B9">
        <w:rPr>
          <w:b/>
        </w:rPr>
        <w:t>1</w:t>
      </w:r>
      <w:r w:rsidR="003878B9">
        <w:rPr>
          <w:b/>
        </w:rPr>
        <w:t>.</w:t>
      </w:r>
      <w:r w:rsidRPr="003878B9">
        <w:rPr>
          <w:b/>
        </w:rPr>
        <w:t xml:space="preserve"> Объявить</w:t>
      </w:r>
      <w:r w:rsidR="002F0FF7" w:rsidRPr="003878B9">
        <w:rPr>
          <w:b/>
        </w:rPr>
        <w:t xml:space="preserve"> </w:t>
      </w:r>
      <w:proofErr w:type="gramStart"/>
      <w:r w:rsidR="002F0FF7" w:rsidRPr="003878B9">
        <w:rPr>
          <w:b/>
        </w:rPr>
        <w:t>о</w:t>
      </w:r>
      <w:proofErr w:type="gramEnd"/>
      <w:r w:rsidR="002F0FF7" w:rsidRPr="003878B9">
        <w:rPr>
          <w:b/>
        </w:rPr>
        <w:t xml:space="preserve"> акции «Живая классика».</w:t>
      </w:r>
      <w:r w:rsidR="002F0FF7">
        <w:br/>
      </w:r>
      <w:r w:rsidR="00BB7A6C">
        <w:rPr>
          <w:noProof/>
          <w:lang w:eastAsia="ru-RU"/>
        </w:rPr>
        <w:drawing>
          <wp:inline distT="0" distB="0" distL="0" distR="0">
            <wp:extent cx="1993900" cy="1495425"/>
            <wp:effectExtent l="0" t="0" r="6350" b="9525"/>
            <wp:docPr id="1" name="Рисунок 1" descr="C:\Users\Alievitch\Desktop\IMG-2018112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vitch\Desktop\IMG-20181122-WA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35" cy="14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9" w:rsidRDefault="00027DF9">
      <w:r w:rsidRPr="003878B9">
        <w:rPr>
          <w:b/>
        </w:rPr>
        <w:t>2</w:t>
      </w:r>
      <w:r w:rsidR="003878B9">
        <w:rPr>
          <w:b/>
        </w:rPr>
        <w:t>.</w:t>
      </w:r>
      <w:r w:rsidRPr="003878B9">
        <w:rPr>
          <w:b/>
        </w:rPr>
        <w:t xml:space="preserve"> Собрать учителей для обсуждения</w:t>
      </w:r>
      <w:r w:rsidR="003878B9">
        <w:rPr>
          <w:b/>
        </w:rPr>
        <w:t>.</w:t>
      </w:r>
      <w:r w:rsidR="00BB7A6C">
        <w:br/>
      </w:r>
      <w:r w:rsidR="00BB7A6C">
        <w:rPr>
          <w:noProof/>
          <w:lang w:eastAsia="ru-RU"/>
        </w:rPr>
        <w:drawing>
          <wp:inline distT="0" distB="0" distL="0" distR="0">
            <wp:extent cx="2032000" cy="1524000"/>
            <wp:effectExtent l="0" t="0" r="6350" b="0"/>
            <wp:docPr id="2" name="Рисунок 2" descr="C:\Users\Alievitch\Desktop\IMG-20181122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evitch\Desktop\IMG-20181122-WA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5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A6C">
        <w:rPr>
          <w:noProof/>
          <w:lang w:eastAsia="ru-RU"/>
        </w:rPr>
        <w:drawing>
          <wp:inline distT="0" distB="0" distL="0" distR="0">
            <wp:extent cx="2019300" cy="1514474"/>
            <wp:effectExtent l="0" t="0" r="0" b="0"/>
            <wp:docPr id="3" name="Рисунок 3" descr="C:\Users\Alievitch\Desktop\IMG-20181122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evitch\Desktop\IMG-20181122-WA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22" cy="151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9" w:rsidRDefault="00027DF9">
      <w:r w:rsidRPr="003878B9">
        <w:rPr>
          <w:b/>
        </w:rPr>
        <w:t>3</w:t>
      </w:r>
      <w:r w:rsidR="003878B9">
        <w:rPr>
          <w:b/>
        </w:rPr>
        <w:t>.</w:t>
      </w:r>
      <w:r w:rsidRPr="003878B9">
        <w:rPr>
          <w:b/>
        </w:rPr>
        <w:t xml:space="preserve"> Организовать встречу  с участниками конкурса «Живая классика», прошлого  года.</w:t>
      </w:r>
      <w:r w:rsidR="00BB7A6C">
        <w:br/>
      </w:r>
      <w:r w:rsidR="00BB7A6C">
        <w:rPr>
          <w:noProof/>
          <w:lang w:eastAsia="ru-RU"/>
        </w:rPr>
        <w:drawing>
          <wp:inline distT="0" distB="0" distL="0" distR="0">
            <wp:extent cx="2003425" cy="1502568"/>
            <wp:effectExtent l="0" t="0" r="0" b="2540"/>
            <wp:docPr id="4" name="Рисунок 4" descr="C:\Users\Alievitch\Desktop\IMG-2018112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evitch\Desktop\IMG-20181122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30" cy="15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A6C">
        <w:rPr>
          <w:noProof/>
          <w:lang w:eastAsia="ru-RU"/>
        </w:rPr>
        <w:drawing>
          <wp:inline distT="0" distB="0" distL="0" distR="0">
            <wp:extent cx="1993899" cy="1495425"/>
            <wp:effectExtent l="0" t="0" r="6985" b="0"/>
            <wp:docPr id="5" name="Рисунок 5" descr="C:\Users\Alievitch\Desktop\IMG-2018112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evitch\Desktop\IMG-20181122-WA0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30" cy="14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9" w:rsidRPr="003878B9" w:rsidRDefault="00027DF9">
      <w:pPr>
        <w:rPr>
          <w:b/>
        </w:rPr>
      </w:pPr>
      <w:r w:rsidRPr="003878B9">
        <w:rPr>
          <w:b/>
        </w:rPr>
        <w:t>4</w:t>
      </w:r>
      <w:r w:rsidR="003878B9">
        <w:rPr>
          <w:b/>
        </w:rPr>
        <w:t>.</w:t>
      </w:r>
      <w:r w:rsidRPr="003878B9">
        <w:rPr>
          <w:b/>
        </w:rPr>
        <w:t xml:space="preserve"> Организация</w:t>
      </w:r>
      <w:r w:rsidR="008B078C" w:rsidRPr="003878B9">
        <w:rPr>
          <w:b/>
        </w:rPr>
        <w:t xml:space="preserve"> книжной выставки «Вечно живая классика».</w:t>
      </w:r>
      <w:r w:rsidR="00BB7A6C" w:rsidRPr="003878B9">
        <w:rPr>
          <w:b/>
        </w:rPr>
        <w:br/>
      </w:r>
      <w:r w:rsidR="003878B9" w:rsidRPr="003878B9">
        <w:rPr>
          <w:b/>
          <w:noProof/>
          <w:lang w:eastAsia="ru-RU"/>
        </w:rPr>
        <w:drawing>
          <wp:inline distT="0" distB="0" distL="0" distR="0" wp14:anchorId="10EBECDB" wp14:editId="45EA454E">
            <wp:extent cx="1857375" cy="1393031"/>
            <wp:effectExtent l="0" t="0" r="0" b="0"/>
            <wp:docPr id="6" name="Рисунок 6" descr="C:\Users\Alievitch\Desktop\IMG_20181123_08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evitch\Desktop\IMG_20181123_084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3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58" w:rsidRPr="001D4DED" w:rsidRDefault="00837658" w:rsidP="00837658">
      <w:pPr>
        <w:rPr>
          <w:b/>
          <w:sz w:val="28"/>
        </w:rPr>
      </w:pPr>
      <w:r w:rsidRPr="001D4DED">
        <w:rPr>
          <w:b/>
          <w:sz w:val="28"/>
        </w:rPr>
        <w:lastRenderedPageBreak/>
        <w:t xml:space="preserve">                       Список рекомендованной литературы.</w:t>
      </w:r>
    </w:p>
    <w:p w:rsidR="00837658" w:rsidRDefault="00837658" w:rsidP="00837658"/>
    <w:p w:rsidR="00837658" w:rsidRPr="001D4DED" w:rsidRDefault="00837658" w:rsidP="00837658">
      <w:pPr>
        <w:rPr>
          <w:b/>
        </w:rPr>
      </w:pPr>
      <w:r w:rsidRPr="001D4DED">
        <w:rPr>
          <w:b/>
        </w:rPr>
        <w:t>Зарубежная литература.</w:t>
      </w:r>
    </w:p>
    <w:p w:rsidR="00837658" w:rsidRDefault="00837658" w:rsidP="00837658">
      <w:r w:rsidRPr="001D4DED">
        <w:rPr>
          <w:b/>
        </w:rPr>
        <w:t>Г.Х. Андерсен</w:t>
      </w:r>
      <w:r w:rsidRPr="001D4DED">
        <w:rPr>
          <w:b/>
        </w:rPr>
        <w:br/>
        <w:t>М. Твен</w:t>
      </w:r>
      <w:r>
        <w:t xml:space="preserve"> «Приключения Тома </w:t>
      </w:r>
      <w:proofErr w:type="spellStart"/>
      <w:r>
        <w:t>Сойера</w:t>
      </w:r>
      <w:proofErr w:type="spellEnd"/>
      <w:r>
        <w:t>»</w:t>
      </w:r>
    </w:p>
    <w:p w:rsidR="00837658" w:rsidRDefault="00837658" w:rsidP="00837658"/>
    <w:p w:rsidR="00837658" w:rsidRPr="001D4DED" w:rsidRDefault="00837658" w:rsidP="00837658">
      <w:pPr>
        <w:rPr>
          <w:b/>
        </w:rPr>
      </w:pPr>
      <w:r w:rsidRPr="001D4DED">
        <w:rPr>
          <w:b/>
        </w:rPr>
        <w:t>Русская литература</w:t>
      </w:r>
    </w:p>
    <w:p w:rsidR="007D54E6" w:rsidRDefault="00837658" w:rsidP="00837658">
      <w:r w:rsidRPr="001D4DED">
        <w:rPr>
          <w:b/>
        </w:rPr>
        <w:t>Гоголь Н.</w:t>
      </w:r>
      <w:r>
        <w:t xml:space="preserve"> «Вечера на хуторе близ Диканьки», «Тарас Бульба», «Петербургские  повести»,               </w:t>
      </w:r>
      <w:r w:rsidR="007D54E6">
        <w:t xml:space="preserve">    « Мертвые души», «Ревизор».                                                                                                             </w:t>
      </w:r>
      <w:proofErr w:type="spellStart"/>
      <w:r w:rsidRPr="001D4DED">
        <w:rPr>
          <w:b/>
        </w:rPr>
        <w:t>Железников</w:t>
      </w:r>
      <w:proofErr w:type="spellEnd"/>
      <w:r w:rsidR="00124569" w:rsidRPr="001D4DED">
        <w:rPr>
          <w:b/>
        </w:rPr>
        <w:t xml:space="preserve"> В.</w:t>
      </w:r>
      <w:r w:rsidR="00AB2FFD">
        <w:t xml:space="preserve"> Ч</w:t>
      </w:r>
      <w:r w:rsidR="007D54E6">
        <w:t>учело</w:t>
      </w:r>
      <w:r w:rsidR="007D54E6">
        <w:br/>
      </w:r>
      <w:r w:rsidR="007D54E6" w:rsidRPr="001D4DED">
        <w:rPr>
          <w:b/>
        </w:rPr>
        <w:t>Лермонтов  М.</w:t>
      </w:r>
      <w:r w:rsidR="007D54E6">
        <w:t xml:space="preserve"> «Герой нашего времени».</w:t>
      </w:r>
      <w:r w:rsidR="007D54E6">
        <w:br/>
      </w:r>
      <w:r w:rsidR="007D54E6" w:rsidRPr="001D4DED">
        <w:rPr>
          <w:b/>
        </w:rPr>
        <w:t>Тэффи Н.</w:t>
      </w:r>
      <w:r w:rsidR="007D54E6">
        <w:t xml:space="preserve"> </w:t>
      </w:r>
      <w:r w:rsidR="00D47B89">
        <w:t>«Жизнь и воротник», «Раскаявшаяся судьба».</w:t>
      </w:r>
      <w:r w:rsidR="00D47B89">
        <w:br/>
      </w:r>
      <w:r w:rsidR="00D47B89" w:rsidRPr="001D4DED">
        <w:rPr>
          <w:b/>
        </w:rPr>
        <w:t>Носов Н.</w:t>
      </w:r>
      <w:r w:rsidR="00D47B89">
        <w:t xml:space="preserve"> «Затейники»,  «Федина задача».</w:t>
      </w:r>
      <w:r w:rsidR="00D47B89">
        <w:br/>
      </w:r>
      <w:r w:rsidR="00D47B89" w:rsidRPr="001D4DED">
        <w:rPr>
          <w:b/>
        </w:rPr>
        <w:t>Осеева В.</w:t>
      </w:r>
      <w:r w:rsidR="00D47B89">
        <w:t xml:space="preserve"> «</w:t>
      </w:r>
      <w:proofErr w:type="spellStart"/>
      <w:r w:rsidR="00D47B89">
        <w:t>Динка</w:t>
      </w:r>
      <w:proofErr w:type="spellEnd"/>
      <w:r w:rsidR="00D47B89">
        <w:t>», «Бабка».</w:t>
      </w:r>
      <w:r w:rsidR="00D47B89">
        <w:br/>
      </w:r>
      <w:r w:rsidR="00D47B89" w:rsidRPr="001D4DED">
        <w:rPr>
          <w:b/>
        </w:rPr>
        <w:t>Пушкин А.</w:t>
      </w:r>
      <w:r w:rsidR="00D47B89">
        <w:t xml:space="preserve"> «Капитанская дочка», «Повести Белкина», «Пиковая дама».</w:t>
      </w:r>
      <w:r w:rsidR="00D47B89">
        <w:br/>
      </w:r>
      <w:r w:rsidR="00D47B89" w:rsidRPr="001D4DED">
        <w:rPr>
          <w:b/>
        </w:rPr>
        <w:t>Толстой Л.</w:t>
      </w:r>
      <w:r w:rsidR="00D47B89">
        <w:t xml:space="preserve"> «Война и мир»,  «Анна Каренина».</w:t>
      </w:r>
      <w:r w:rsidR="00D47B89">
        <w:br/>
      </w:r>
      <w:r w:rsidR="00D47B89" w:rsidRPr="001D4DED">
        <w:rPr>
          <w:b/>
        </w:rPr>
        <w:t>Тургенев И.</w:t>
      </w:r>
      <w:r w:rsidR="00D47B89">
        <w:t xml:space="preserve"> «Отцы и дети», «Записки охотника».</w:t>
      </w:r>
      <w:r w:rsidR="00D47B89">
        <w:br/>
      </w:r>
      <w:r w:rsidR="00015845" w:rsidRPr="001D4DED">
        <w:rPr>
          <w:b/>
        </w:rPr>
        <w:t>Успенский Э</w:t>
      </w:r>
      <w:r w:rsidR="00015845">
        <w:t>. «Крокодил Гена и его друзья».</w:t>
      </w:r>
      <w:r w:rsidR="00015845">
        <w:br/>
      </w:r>
      <w:r w:rsidR="00015845" w:rsidRPr="001D4DED">
        <w:rPr>
          <w:b/>
        </w:rPr>
        <w:t xml:space="preserve">Чехов А. </w:t>
      </w:r>
      <w:r w:rsidR="00015845">
        <w:t>«Каштанка», «Лошадиная фамилия».</w:t>
      </w:r>
      <w:r w:rsidR="00015845">
        <w:br/>
      </w:r>
      <w:r w:rsidR="00015845" w:rsidRPr="001D4DED">
        <w:rPr>
          <w:b/>
        </w:rPr>
        <w:t>Шолохов М.</w:t>
      </w:r>
      <w:r w:rsidR="00015845">
        <w:t xml:space="preserve"> «Тихий Дон», «Судьба человека».</w:t>
      </w:r>
      <w:r w:rsidR="007D54E6">
        <w:br/>
      </w:r>
      <w:bookmarkStart w:id="0" w:name="_GoBack"/>
      <w:bookmarkEnd w:id="0"/>
    </w:p>
    <w:p w:rsidR="00837658" w:rsidRDefault="00837658" w:rsidP="00837658"/>
    <w:p w:rsidR="00837658" w:rsidRDefault="00837658" w:rsidP="00837658"/>
    <w:sectPr w:rsidR="008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2BE2"/>
    <w:multiLevelType w:val="hybridMultilevel"/>
    <w:tmpl w:val="A3F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73"/>
    <w:rsid w:val="00015845"/>
    <w:rsid w:val="00027DF9"/>
    <w:rsid w:val="00041673"/>
    <w:rsid w:val="00124569"/>
    <w:rsid w:val="001D4DED"/>
    <w:rsid w:val="002F0FF7"/>
    <w:rsid w:val="003878B9"/>
    <w:rsid w:val="007D54E6"/>
    <w:rsid w:val="00837658"/>
    <w:rsid w:val="008B078C"/>
    <w:rsid w:val="00AB2FFD"/>
    <w:rsid w:val="00B62865"/>
    <w:rsid w:val="00BB7A6C"/>
    <w:rsid w:val="00D47B89"/>
    <w:rsid w:val="00F0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2018-11-20T05:30:00Z</dcterms:created>
  <dcterms:modified xsi:type="dcterms:W3CDTF">2018-11-23T08:08:00Z</dcterms:modified>
</cp:coreProperties>
</file>